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6C07" w14:textId="77777777" w:rsidR="003A35CF" w:rsidRPr="003A35CF" w:rsidRDefault="003A35CF" w:rsidP="003A35CF">
      <w:pPr>
        <w:shd w:val="clear" w:color="auto" w:fill="FFFFFF"/>
        <w:spacing w:before="240" w:line="24" w:lineRule="atLeast"/>
        <w:jc w:val="center"/>
        <w:textAlignment w:val="baseline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8"/>
          <w:szCs w:val="28"/>
          <w:lang w:val="en-GB" w:eastAsia="sl-SI"/>
        </w:rPr>
        <w:t>CURRICULUM VITAE</w:t>
      </w:r>
    </w:p>
    <w:p w14:paraId="75078CAC" w14:textId="72E557D7" w:rsidR="003A35CF" w:rsidRPr="003A35CF" w:rsidRDefault="003A35CF" w:rsidP="003A35CF">
      <w:pPr>
        <w:shd w:val="clear" w:color="auto" w:fill="FFFFFF"/>
        <w:spacing w:before="240" w:line="24" w:lineRule="atLeast"/>
        <w:jc w:val="center"/>
        <w:textAlignment w:val="baseline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val="en-GB" w:eastAsia="sl-SI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GB" w:eastAsia="sl-SI"/>
        </w:rPr>
        <w:t xml:space="preserve">DR. </w:t>
      </w:r>
      <w:r w:rsidRPr="003A35CF">
        <w:rPr>
          <w:rFonts w:ascii="Times New Roman" w:eastAsia="Times New Roman" w:hAnsi="Times New Roman"/>
          <w:b/>
          <w:color w:val="000000"/>
          <w:sz w:val="28"/>
          <w:szCs w:val="28"/>
          <w:lang w:val="en-GB" w:eastAsia="sl-SI"/>
        </w:rPr>
        <w:t>SIMONA KRALJ-FIŠER</w:t>
      </w:r>
    </w:p>
    <w:p w14:paraId="23B342A2" w14:textId="77777777" w:rsidR="003A35CF" w:rsidRPr="003A35CF" w:rsidRDefault="003A35CF" w:rsidP="00712C93">
      <w:p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</w:p>
    <w:p w14:paraId="169DF0F1" w14:textId="3DACA7EF" w:rsidR="00712C93" w:rsidRPr="003A35CF" w:rsidRDefault="00712C93" w:rsidP="00712C93">
      <w:p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PERSONAL DATA</w:t>
      </w:r>
    </w:p>
    <w:p w14:paraId="2ED9DCEF" w14:textId="77777777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Born: 4 October 1976 in Ljubljana</w:t>
      </w:r>
    </w:p>
    <w:p w14:paraId="63DD16D3" w14:textId="77777777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Nationality: Slovenian</w:t>
      </w:r>
    </w:p>
    <w:p w14:paraId="03169A7C" w14:textId="53C62DB9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Active language skills: Slovenian, English</w:t>
      </w:r>
      <w:r w:rsidR="00260417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Croatian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German</w:t>
      </w:r>
    </w:p>
    <w:p w14:paraId="15313F9F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1D626F90" w14:textId="77777777" w:rsidR="00712C93" w:rsidRPr="003A35CF" w:rsidRDefault="00712C93" w:rsidP="00712C93">
      <w:p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EDUCATION</w:t>
      </w:r>
    </w:p>
    <w:p w14:paraId="645EA5A7" w14:textId="20E5D3A3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Diploma: University of Ljubljana (Biotechnical Faculty), Ljubljana, S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lovenia, 2002. Field of study: 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thology.</w:t>
      </w:r>
    </w:p>
    <w:p w14:paraId="1E05D64E" w14:textId="46A7AC79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PhD: University of Ljubljana (Biotechnical Faculty), Ljubljana, Slovenia, 2002: Personality in male greylag geese (</w:t>
      </w:r>
      <w:proofErr w:type="spellStart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>Anser</w:t>
      </w:r>
      <w:proofErr w:type="spellEnd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>anser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), mentor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Prof.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Dr.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Tine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Valentinčič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Ph.D.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Dr.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Kotrschal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University of Vienna). Field: 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thology.</w:t>
      </w:r>
    </w:p>
    <w:p w14:paraId="60FB319F" w14:textId="24E0AF56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Postdoctoral training: University of Hamburg (Department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Biology), Hamburg, Germany, 2010-2011. Mentor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Prof.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Dr.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Jutta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Schneider. Field: 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thology.</w:t>
      </w:r>
    </w:p>
    <w:p w14:paraId="1FAB7EF3" w14:textId="4217D20F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Postdoctoral 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training: ZRC SAZU (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Biological Institute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), Ljubljana, Slovenia, 2011-2013. Field: Ethology.</w:t>
      </w:r>
    </w:p>
    <w:p w14:paraId="1131F01F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43D57F72" w14:textId="538B5BD0" w:rsidR="00712C93" w:rsidRPr="003A35CF" w:rsidRDefault="008C7CF9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TITLES</w:t>
      </w:r>
    </w:p>
    <w:p w14:paraId="70871C5E" w14:textId="759B38D6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Associate Professor of Biology, University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Primorska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Slovenia, 2018-2023.</w:t>
      </w:r>
    </w:p>
    <w:p w14:paraId="0A5827D4" w14:textId="246CBD6B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Assistant Professor 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of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thology, University of Ljubljana, Slovenia, 2018-2023.</w:t>
      </w:r>
    </w:p>
    <w:p w14:paraId="72FCB638" w14:textId="276BD1AB" w:rsidR="00712C93" w:rsidRPr="003A35CF" w:rsidRDefault="00712C93" w:rsidP="00712C93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Senior Research Fellow Scientific Research </w:t>
      </w:r>
      <w:r w:rsidR="003A35CF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Centre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of the Slovenian Academy of Sciences and Arts, Ljubljana (ZRC SAZU), Slovenia, 2021-2026.</w:t>
      </w:r>
    </w:p>
    <w:p w14:paraId="63E78A1D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44AA5978" w14:textId="3F32058C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EMPLOYMENT</w:t>
      </w: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S</w:t>
      </w:r>
    </w:p>
    <w:p w14:paraId="56372FC0" w14:textId="41F7C02D" w:rsidR="00712C93" w:rsidRPr="003A35CF" w:rsidRDefault="00712C93" w:rsidP="008C7CF9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January 2003 - January 1, 2004: PhD student, Konrad Lorenz Research Station for Ethology,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Grünau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&amp; University of Vienna, Austria.</w:t>
      </w:r>
    </w:p>
    <w:p w14:paraId="1E2FCCD1" w14:textId="54C30E2B" w:rsidR="00712C93" w:rsidRPr="003A35CF" w:rsidRDefault="00712C93" w:rsidP="008C7CF9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2 November 2006 - 31 August 2010: Young researcher; Assistant with PhD at the Scientific Research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Centre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of the Slovenian Academy of Sciences and Arts, Ljubljana, Slovenia (mentor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Dr.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Kuntner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).</w:t>
      </w:r>
    </w:p>
    <w:p w14:paraId="2AD12F44" w14:textId="74180C87" w:rsidR="00712C93" w:rsidRPr="003A35CF" w:rsidRDefault="00712C93" w:rsidP="008C7CF9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September 1, 2010 - February 28, 2011: Postdoctoral Researcher, Department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Biology, University of Hamburg, Germany (mentor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Prof.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Dr.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Jutta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Schneider).</w:t>
      </w:r>
    </w:p>
    <w:p w14:paraId="360F062A" w14:textId="3FAE3C9D" w:rsidR="00712C93" w:rsidRPr="003A35CF" w:rsidRDefault="00712C93" w:rsidP="008C7CF9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March 1,2011 - present: (Senior) Research Fellow at the Scientific Research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Centre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of the Slovenian Academy of Sciences and Arts, Ljubljana, Slovenia.</w:t>
      </w:r>
    </w:p>
    <w:p w14:paraId="796C5784" w14:textId="312D12A4" w:rsidR="00712C93" w:rsidRPr="003A35CF" w:rsidRDefault="00712C93" w:rsidP="008C7CF9">
      <w:pPr>
        <w:pStyle w:val="Odstavekseznama"/>
        <w:numPr>
          <w:ilvl w:val="0"/>
          <w:numId w:val="13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lastRenderedPageBreak/>
        <w:t xml:space="preserve">October 1,2013 - present: Lecturer in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Genetics at the University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Primorska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Slovenia</w:t>
      </w:r>
    </w:p>
    <w:p w14:paraId="4C665020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426ABEEC" w14:textId="4CE7B7F4" w:rsidR="00712C93" w:rsidRPr="003A35CF" w:rsidRDefault="00712C93" w:rsidP="008C7CF9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RESEARCH</w:t>
      </w:r>
    </w:p>
    <w:p w14:paraId="142B41C6" w14:textId="4E14FA26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biology: individual differences in animal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sexual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plasticity, the relationship between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stress response</w:t>
      </w:r>
    </w:p>
    <w:p w14:paraId="5A86FAD5" w14:textId="528A3F11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Evolution: evolu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tion of sexual </w:t>
      </w:r>
      <w:proofErr w:type="spellStart"/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sexual dimorphism, quantitative genetics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body size</w:t>
      </w:r>
      <w:r w:rsidR="00260417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; </w:t>
      </w:r>
      <w:r w:rsidR="00260417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maternal effects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.</w:t>
      </w:r>
    </w:p>
    <w:p w14:paraId="0751962C" w14:textId="055FFC16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Ecology: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life- histories in ecology, especially in the field of urban changed environment</w:t>
      </w:r>
      <w:r w:rsidR="00260417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; maternal effects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.</w:t>
      </w:r>
    </w:p>
    <w:p w14:paraId="5FFAD2D3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3476D560" w14:textId="57CD84F5" w:rsidR="00712C93" w:rsidRPr="003A35CF" w:rsidRDefault="003A35CF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ACADEMIC EXCHANGES</w:t>
      </w:r>
    </w:p>
    <w:p w14:paraId="4DE48CDB" w14:textId="721A5631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Research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work</w:t>
      </w:r>
      <w:proofErr w:type="spellEnd"/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,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 Konrad Lorenz Research Station für Ethologie, Grünau, Austria, 1.8.2006-31.8.2006.</w:t>
      </w:r>
    </w:p>
    <w:p w14:paraId="53FC8440" w14:textId="1454F1D3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Research work, Department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Biology, University of Singapore, 25.4.-25.5.2007.</w:t>
      </w:r>
    </w:p>
    <w:p w14:paraId="196A6B29" w14:textId="0A8E1FCF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Research work, Department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Biology, University of Singapore, 17.12.2008-17.1.2009.</w:t>
      </w:r>
    </w:p>
    <w:p w14:paraId="229DCA8E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1A706814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LEADERSHIP FUNCTIONS</w:t>
      </w:r>
    </w:p>
    <w:p w14:paraId="1088C78A" w14:textId="3A376C7C" w:rsidR="008C7CF9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Head of the Biodiversity Program Group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: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Patterns, Processes, Predictions and Conservation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(ARRS P1-0236) (2020-present).</w:t>
      </w:r>
    </w:p>
    <w:p w14:paraId="1E213C5E" w14:textId="2946C65A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Head of Behavioral Research of the Group for Evolutionary Zoology (2018 - present), Scientific Research </w:t>
      </w:r>
      <w:r w:rsidR="003A35CF" w:rsidRPr="003A35C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>Centre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of the Slovenian Academy of Sciences and Arts, Ljubljana, Slovenia.</w:t>
      </w:r>
    </w:p>
    <w:p w14:paraId="7C159AB7" w14:textId="2A1BCE77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Coordinator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of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the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module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 Biodiversity and Evolution, Master's study of the 2nd level of Earth and Environmental Sciences of the Postgraduate School ZRC SAZU (2020 -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present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).</w:t>
      </w:r>
    </w:p>
    <w:p w14:paraId="63DD6400" w14:textId="4BCC38B4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 xml:space="preserve">Coordinator of the module Biodiversity and Ecology, doctoral study of the 3rd level Environmental and regional studies of the Postgraduate School ZRC SAZU (2020 -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present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de-DE" w:eastAsia="sl-SI"/>
        </w:rPr>
        <w:t>).</w:t>
      </w:r>
    </w:p>
    <w:p w14:paraId="3F524837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52A93541" w14:textId="70207981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RESEARCH PROJECTS</w:t>
      </w:r>
    </w:p>
    <w:p w14:paraId="406CDF32" w14:textId="29A8707D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Biodiversity Program: Patterns, Processes, Predictions and Conservation (ARRS P1-0236), 2020 - present.</w:t>
      </w:r>
    </w:p>
    <w:p w14:paraId="2BBB602D" w14:textId="2628A8C7" w:rsidR="00712C93" w:rsidRPr="003A35CF" w:rsidRDefault="00260417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R</w:t>
      </w:r>
      <w:r w:rsidR="00712C93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esponsible for the implementation of the project Evolutionary Dead End: Traps of Extreme Phenotypes (ARRS J1-9163) at ZRC-SAZU, 2018 - present.</w:t>
      </w:r>
    </w:p>
    <w:p w14:paraId="4E655E1C" w14:textId="77777777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lastRenderedPageBreak/>
        <w:t>Responsible for the implementation of the Variable Selection project maintains a phenotypic polymorphism: an empirical study on surface and subterranean crustaceans (ARRS N1-0069) at ZRC-SAZU, 2017 - 2021.</w:t>
      </w:r>
    </w:p>
    <w:p w14:paraId="21D8481E" w14:textId="055FE99E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ARRS postdoctoral project: The role of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mechanisms for species invasiveness (Z1-4194), 2011-2013.</w:t>
      </w:r>
    </w:p>
    <w:p w14:paraId="0153689D" w14:textId="3CE9A92F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Humboldt Foundation Return Fellowship: Assortative Mating by Personality in the Web Spider, 2011.</w:t>
      </w:r>
    </w:p>
    <w:p w14:paraId="77E10DF9" w14:textId="5148AA02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Humboldt's postdoctoral research project: The role of consistent individual differences in the invasiveness of the spider </w:t>
      </w:r>
      <w:proofErr w:type="spellStart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>Larinioides</w:t>
      </w:r>
      <w:proofErr w:type="spellEnd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i/>
          <w:color w:val="000000"/>
          <w:sz w:val="24"/>
          <w:szCs w:val="24"/>
          <w:lang w:val="en-GB" w:eastAsia="sl-SI"/>
        </w:rPr>
        <w:t>sclopetarius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and their significance for the structure of the urban community, 2010-2011.</w:t>
      </w:r>
    </w:p>
    <w:p w14:paraId="0FE1F97B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6B2C919D" w14:textId="77777777" w:rsidR="00712C93" w:rsidRPr="003A35CF" w:rsidRDefault="00712C93" w:rsidP="00712C93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TEACHING AND MENTORING</w:t>
      </w:r>
    </w:p>
    <w:p w14:paraId="27DB1B23" w14:textId="080A2838" w:rsidR="00712C93" w:rsidRPr="003A35CF" w:rsidRDefault="00260417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Genetics lecturer</w:t>
      </w:r>
      <w:r w:rsidR="00712C93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(2013 to present), University of </w:t>
      </w:r>
      <w:proofErr w:type="spellStart"/>
      <w:r w:rsidR="00712C93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Primorska</w:t>
      </w:r>
      <w:proofErr w:type="spellEnd"/>
      <w:r w:rsidR="00712C93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Faculty of Mathematics, Natural Sciences and Information Technologies (FAMNIT UP), Slovenia.</w:t>
      </w:r>
    </w:p>
    <w:p w14:paraId="1BACE529" w14:textId="1B3FEB65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Completed mentorships for doctoral students: Shakira Quinones-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Lebron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Biotechnical Faculty, University of Ljubljana (BF UL), 2020 (co-mentor).</w:t>
      </w:r>
    </w:p>
    <w:p w14:paraId="52E00865" w14:textId="08B5A3F2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Ongoing mentorships for doctoral students: Eva Turk (BF UL),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Rok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Golobinek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(BF UL)</w:t>
      </w:r>
      <w:r w:rsidR="00260417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.</w:t>
      </w:r>
    </w:p>
    <w:p w14:paraId="77AEF4DD" w14:textId="0BE9281E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Completed mentorships for master's theses: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Urška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Pristovšek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(BF UL, 2013), Nina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Šramel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2017); Tina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Cokan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2017),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Lučka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Vavpotič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2017),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Rok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Golobinek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(BF UL, 2018),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Klavdija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Šuen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(BF UL, 2019),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Špela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Ocvirk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2019),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Janko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Šet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(BF UL, 2020), Katarina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Štamulak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2021)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Lea </w:t>
      </w:r>
      <w:proofErr w:type="spellStart"/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Krajnc</w:t>
      </w:r>
      <w:proofErr w:type="spellEnd"/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2021</w:t>
      </w:r>
      <w:r w:rsidR="008C7CF9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)</w:t>
      </w: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.</w:t>
      </w:r>
    </w:p>
    <w:p w14:paraId="0DF4AAE3" w14:textId="5033FF82" w:rsidR="00712C93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Ongoing supervision of master's theses: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Neža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Gabrovšek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UP).</w:t>
      </w:r>
    </w:p>
    <w:p w14:paraId="42C09937" w14:textId="119AB8EF" w:rsidR="0090191B" w:rsidRPr="003A35CF" w:rsidRDefault="00712C93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Completed supervision of diploma theses: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Nastja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Ugrin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 UP, 2017); Lara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Samojlenko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(FAMNIT</w:t>
      </w:r>
    </w:p>
    <w:p w14:paraId="77B56ECE" w14:textId="77777777" w:rsidR="008C7CF9" w:rsidRPr="003A35CF" w:rsidRDefault="008C7CF9" w:rsidP="008C7CF9">
      <w:pPr>
        <w:pStyle w:val="Odstavekseznama"/>
        <w:shd w:val="clear" w:color="auto" w:fill="FFFFFF"/>
        <w:spacing w:before="240" w:line="24" w:lineRule="atLeast"/>
        <w:ind w:left="108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</w:p>
    <w:p w14:paraId="1FE0D429" w14:textId="39746E84" w:rsidR="00640C0B" w:rsidRPr="003A35CF" w:rsidRDefault="00640C0B" w:rsidP="00DF68B0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t>OUTREACH</w:t>
      </w:r>
    </w:p>
    <w:p w14:paraId="0F37EBF5" w14:textId="77777777" w:rsidR="00640C0B" w:rsidRPr="003A35CF" w:rsidRDefault="00640C0B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Academic editorial board: editorial board at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Hacquetia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(2009-present)</w:t>
      </w:r>
    </w:p>
    <w:p w14:paraId="6F63DF48" w14:textId="30275B18" w:rsidR="0064112C" w:rsidRPr="003A35CF" w:rsidRDefault="00640C0B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Conference programme committee member: 27th European Congress of Arachnology, Ljubljana, Slovenia (2012); 15th Conference of the International Society for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Ecology (ISBE), New York, USA; 31st European Congress of Arachnology, Vac, Hungary (2018)</w:t>
      </w:r>
      <w:r w:rsidR="0090191B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student award committee</w:t>
      </w:r>
      <w:r w:rsidR="003075BD"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: International Congress of Arachnology (2019), New Zealand.</w:t>
      </w:r>
    </w:p>
    <w:p w14:paraId="0ABCEBB6" w14:textId="615EF1BB" w:rsidR="00640C0B" w:rsidRDefault="00640C0B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Peer review: Proceeding of the Royal Society B, American Naturalist, Journal of Animal Ecology, Evolutionary Ecology, Evolution and Ecology, Journal of Evolutionary Biology, Biology Letters, Scientific Reports, Animal Behaviour,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Ecology,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Ecology and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Sociobiology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Ethology, Behaviour, Hormones and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Behavioral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Pro</w:t>
      </w:r>
      <w:bookmarkStart w:id="0" w:name="_GoBack"/>
      <w:bookmarkEnd w:id="0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cesses, Physiology and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Behavior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Plos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 One, Conservation Biology, Animal Cognition, Current Zoology,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Naturwissenschaften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, Zoology, Journal of Arachnology (</w:t>
      </w:r>
      <w:hyperlink r:id="rId8" w:history="1">
        <w:r w:rsidR="003A35CF" w:rsidRPr="007218DF">
          <w:rPr>
            <w:rStyle w:val="Hiperpovezava"/>
            <w:rFonts w:ascii="Times New Roman" w:eastAsia="Times New Roman" w:hAnsi="Times New Roman"/>
            <w:sz w:val="24"/>
            <w:szCs w:val="24"/>
            <w:lang w:val="en-GB" w:eastAsia="sl-SI"/>
          </w:rPr>
          <w:t>https://publons.com/author/1140577/simona-kralj-fiser#profile</w:t>
        </w:r>
      </w:hyperlink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)</w:t>
      </w:r>
    </w:p>
    <w:p w14:paraId="02D730AC" w14:textId="77777777" w:rsidR="003A35CF" w:rsidRPr="003A35CF" w:rsidRDefault="003A35CF" w:rsidP="003A35CF">
      <w:pPr>
        <w:pStyle w:val="Odstavekseznama"/>
        <w:shd w:val="clear" w:color="auto" w:fill="FFFFFF"/>
        <w:spacing w:before="240" w:line="24" w:lineRule="atLeast"/>
        <w:ind w:left="1080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0CAB4DE2" w14:textId="77777777" w:rsidR="0064112C" w:rsidRPr="003A35CF" w:rsidRDefault="0026673D" w:rsidP="00DF68B0">
      <w:pPr>
        <w:shd w:val="clear" w:color="auto" w:fill="FFFFFF"/>
        <w:spacing w:before="240" w:line="24" w:lineRule="atLeast"/>
        <w:ind w:left="360"/>
        <w:textAlignment w:val="baseline"/>
        <w:outlineLvl w:val="4"/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b/>
          <w:color w:val="000000"/>
          <w:sz w:val="24"/>
          <w:szCs w:val="24"/>
          <w:lang w:val="en-GB" w:eastAsia="sl-SI"/>
        </w:rPr>
        <w:lastRenderedPageBreak/>
        <w:t>AWARDS</w:t>
      </w:r>
    </w:p>
    <w:p w14:paraId="22D78363" w14:textId="77777777" w:rsidR="0064112C" w:rsidRPr="003A35CF" w:rsidRDefault="0064112C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Best young researcher (2010): Scientific Research Centre of the Slovenian Academy of Sciences and Arts, Ljubljana, Slovenia.</w:t>
      </w:r>
    </w:p>
    <w:p w14:paraId="4063E993" w14:textId="593BA984" w:rsidR="000A60F3" w:rsidRPr="003A35CF" w:rsidRDefault="0064112C" w:rsidP="008C7CF9">
      <w:pPr>
        <w:pStyle w:val="Odstavekseznama"/>
        <w:numPr>
          <w:ilvl w:val="0"/>
          <w:numId w:val="14"/>
        </w:numPr>
        <w:shd w:val="clear" w:color="auto" w:fill="FFFFFF"/>
        <w:spacing w:before="240" w:line="24" w:lineRule="atLeast"/>
        <w:textAlignment w:val="baseline"/>
        <w:outlineLvl w:val="4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Best poster award at 27th European Congress of Arachnology, Ljubljana, Slovenia, 2012. Authors: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Pristovšek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Urška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Kralj-Fišer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Simona,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Kuntner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 xml:space="preserve">, </w:t>
      </w:r>
      <w:proofErr w:type="spellStart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Matjaž</w:t>
      </w:r>
      <w:proofErr w:type="spellEnd"/>
      <w:r w:rsidRPr="003A35CF"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  <w:t>.</w:t>
      </w:r>
    </w:p>
    <w:p w14:paraId="20343CF4" w14:textId="126C825B" w:rsidR="0064112C" w:rsidRPr="003A35CF" w:rsidRDefault="0064112C" w:rsidP="00DF68B0">
      <w:pPr>
        <w:spacing w:after="0" w:line="24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en-GB" w:eastAsia="sl-SI"/>
        </w:rPr>
      </w:pPr>
    </w:p>
    <w:p w14:paraId="37445F7E" w14:textId="64CAB0A2" w:rsidR="0064112C" w:rsidRPr="003A35CF" w:rsidRDefault="00B31066" w:rsidP="00E52D04">
      <w:pPr>
        <w:widowControl w:val="0"/>
        <w:tabs>
          <w:tab w:val="left" w:pos="0"/>
        </w:tabs>
        <w:autoSpaceDE w:val="0"/>
        <w:autoSpaceDN w:val="0"/>
        <w:adjustRightInd w:val="0"/>
        <w:spacing w:line="24" w:lineRule="atLeast"/>
        <w:ind w:left="360"/>
        <w:rPr>
          <w:rFonts w:ascii="Times New Roman" w:hAnsi="Times New Roman"/>
          <w:b/>
          <w:sz w:val="24"/>
          <w:szCs w:val="24"/>
          <w:lang w:val="en-GB"/>
        </w:rPr>
      </w:pPr>
      <w:r w:rsidRPr="003A35CF">
        <w:rPr>
          <w:rFonts w:ascii="Times New Roman" w:hAnsi="Times New Roman"/>
          <w:b/>
          <w:sz w:val="24"/>
          <w:szCs w:val="24"/>
          <w:lang w:val="en-GB"/>
        </w:rPr>
        <w:t>BIBLIOGRAPHY</w:t>
      </w:r>
    </w:p>
    <w:p w14:paraId="629A032F" w14:textId="0CD1CF47" w:rsidR="00260417" w:rsidRPr="00260417" w:rsidRDefault="00260417" w:rsidP="00260417">
      <w:pPr>
        <w:pStyle w:val="Odstavekseznama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" w:lineRule="atLeast"/>
        <w:rPr>
          <w:rFonts w:ascii="Times New Roman" w:hAnsi="Times New Roman"/>
          <w:noProof/>
          <w:sz w:val="24"/>
          <w:szCs w:val="24"/>
        </w:rPr>
      </w:pPr>
      <w:hyperlink r:id="rId9" w:history="1">
        <w:r w:rsidRPr="00260417">
          <w:rPr>
            <w:rStyle w:val="Hiperpovezava"/>
            <w:rFonts w:ascii="Times New Roman" w:hAnsi="Times New Roman"/>
            <w:noProof/>
            <w:sz w:val="24"/>
            <w:szCs w:val="24"/>
          </w:rPr>
          <w:t>https://scholar.google.si/citations?user=yIT5CGwAAAAJ&amp;hl=sl</w:t>
        </w:r>
      </w:hyperlink>
    </w:p>
    <w:p w14:paraId="65DE5BAD" w14:textId="14502B4E" w:rsidR="00260417" w:rsidRPr="00260417" w:rsidRDefault="00260417" w:rsidP="00260417">
      <w:pPr>
        <w:pStyle w:val="Odstavekseznama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24" w:lineRule="atLeast"/>
        <w:rPr>
          <w:rFonts w:ascii="Times New Roman" w:hAnsi="Times New Roman"/>
          <w:noProof/>
          <w:sz w:val="24"/>
          <w:szCs w:val="24"/>
        </w:rPr>
      </w:pPr>
      <w:r w:rsidRPr="00260417">
        <w:rPr>
          <w:rFonts w:ascii="Times New Roman" w:hAnsi="Times New Roman"/>
          <w:sz w:val="24"/>
          <w:szCs w:val="24"/>
        </w:rPr>
        <w:t>https://www.simonakraljfiser.com/</w:t>
      </w:r>
    </w:p>
    <w:sectPr w:rsidR="00260417" w:rsidRPr="0026041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9B27" w14:textId="77777777" w:rsidR="009268F8" w:rsidRDefault="009268F8" w:rsidP="000A60F3">
      <w:pPr>
        <w:spacing w:after="0" w:line="240" w:lineRule="auto"/>
      </w:pPr>
      <w:r>
        <w:separator/>
      </w:r>
    </w:p>
  </w:endnote>
  <w:endnote w:type="continuationSeparator" w:id="0">
    <w:p w14:paraId="04A32139" w14:textId="77777777" w:rsidR="009268F8" w:rsidRDefault="009268F8" w:rsidP="000A6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3E67" w14:textId="77777777" w:rsidR="009268F8" w:rsidRDefault="009268F8" w:rsidP="000A60F3">
      <w:pPr>
        <w:spacing w:after="0" w:line="240" w:lineRule="auto"/>
      </w:pPr>
      <w:r>
        <w:separator/>
      </w:r>
    </w:p>
  </w:footnote>
  <w:footnote w:type="continuationSeparator" w:id="0">
    <w:p w14:paraId="7770FC5C" w14:textId="77777777" w:rsidR="009268F8" w:rsidRDefault="009268F8" w:rsidP="000A6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9296" w14:textId="77777777" w:rsidR="000A60F3" w:rsidRPr="000A60F3" w:rsidRDefault="000A60F3" w:rsidP="000A60F3">
    <w:pPr>
      <w:shd w:val="clear" w:color="auto" w:fill="FFFFFF"/>
      <w:spacing w:after="0" w:line="330" w:lineRule="atLeast"/>
      <w:textAlignment w:val="baseline"/>
      <w:outlineLvl w:val="4"/>
      <w:rPr>
        <w:rFonts w:ascii="Times New Roman" w:eastAsia="Times New Roman" w:hAnsi="Times New Roman"/>
        <w:color w:val="000000"/>
        <w:lang w:eastAsia="sl-SI"/>
      </w:rPr>
    </w:pPr>
    <w:r>
      <w:rPr>
        <w:rFonts w:ascii="Times New Roman" w:eastAsia="Times New Roman" w:hAnsi="Times New Roman"/>
        <w:color w:val="000000"/>
        <w:lang w:eastAsia="sl-SI"/>
      </w:rPr>
      <w:t xml:space="preserve">CURRICULUM VITAE, SIMONA KRALJ-FIŠER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73"/>
    <w:multiLevelType w:val="multilevel"/>
    <w:tmpl w:val="3CC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74F2E"/>
    <w:multiLevelType w:val="hybridMultilevel"/>
    <w:tmpl w:val="A6A246E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80404C"/>
    <w:multiLevelType w:val="hybridMultilevel"/>
    <w:tmpl w:val="CB5630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43F"/>
    <w:multiLevelType w:val="multilevel"/>
    <w:tmpl w:val="D580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81D56"/>
    <w:multiLevelType w:val="hybridMultilevel"/>
    <w:tmpl w:val="62DE607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A628A"/>
    <w:multiLevelType w:val="multilevel"/>
    <w:tmpl w:val="0B3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45444"/>
    <w:multiLevelType w:val="hybridMultilevel"/>
    <w:tmpl w:val="FE6AB3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B3803"/>
    <w:multiLevelType w:val="multilevel"/>
    <w:tmpl w:val="0A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02A98"/>
    <w:multiLevelType w:val="hybridMultilevel"/>
    <w:tmpl w:val="F8B4A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E79"/>
    <w:multiLevelType w:val="multilevel"/>
    <w:tmpl w:val="0F48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F41A0B"/>
    <w:multiLevelType w:val="hybridMultilevel"/>
    <w:tmpl w:val="9BE4E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20255"/>
    <w:multiLevelType w:val="multilevel"/>
    <w:tmpl w:val="34D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EA43A4"/>
    <w:multiLevelType w:val="hybridMultilevel"/>
    <w:tmpl w:val="6A4EC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326FA"/>
    <w:multiLevelType w:val="multilevel"/>
    <w:tmpl w:val="DAAA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970F4"/>
    <w:multiLevelType w:val="multilevel"/>
    <w:tmpl w:val="4476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3D"/>
    <w:rsid w:val="00016A9B"/>
    <w:rsid w:val="00024CF4"/>
    <w:rsid w:val="00095635"/>
    <w:rsid w:val="000A60F3"/>
    <w:rsid w:val="00104FAA"/>
    <w:rsid w:val="00150771"/>
    <w:rsid w:val="001968DB"/>
    <w:rsid w:val="001C7FDB"/>
    <w:rsid w:val="00260417"/>
    <w:rsid w:val="0026673D"/>
    <w:rsid w:val="002C6F00"/>
    <w:rsid w:val="002E0DAC"/>
    <w:rsid w:val="003075BD"/>
    <w:rsid w:val="0034146D"/>
    <w:rsid w:val="003507E1"/>
    <w:rsid w:val="003A35CF"/>
    <w:rsid w:val="003D3954"/>
    <w:rsid w:val="003D70C1"/>
    <w:rsid w:val="00464DCF"/>
    <w:rsid w:val="0047377F"/>
    <w:rsid w:val="004E5979"/>
    <w:rsid w:val="00575AA3"/>
    <w:rsid w:val="005C38B8"/>
    <w:rsid w:val="005F6BEE"/>
    <w:rsid w:val="005F772D"/>
    <w:rsid w:val="006366F3"/>
    <w:rsid w:val="00640C0B"/>
    <w:rsid w:val="0064112C"/>
    <w:rsid w:val="006813EA"/>
    <w:rsid w:val="006D62BF"/>
    <w:rsid w:val="006E2A0E"/>
    <w:rsid w:val="00712C93"/>
    <w:rsid w:val="0080466F"/>
    <w:rsid w:val="008A5733"/>
    <w:rsid w:val="008C12D3"/>
    <w:rsid w:val="008C7CF9"/>
    <w:rsid w:val="00900737"/>
    <w:rsid w:val="0090191B"/>
    <w:rsid w:val="009268F8"/>
    <w:rsid w:val="009D1615"/>
    <w:rsid w:val="00A0605C"/>
    <w:rsid w:val="00B10001"/>
    <w:rsid w:val="00B31066"/>
    <w:rsid w:val="00D1212C"/>
    <w:rsid w:val="00DF68B0"/>
    <w:rsid w:val="00E52D04"/>
    <w:rsid w:val="00E74420"/>
    <w:rsid w:val="00F01E81"/>
    <w:rsid w:val="00F24D2D"/>
    <w:rsid w:val="00FA5A8F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DBC13"/>
  <w15:chartTrackingRefBased/>
  <w15:docId w15:val="{B764153D-D018-46D8-B424-361AC5C2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2667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link w:val="Naslov5"/>
    <w:uiPriority w:val="9"/>
    <w:rsid w:val="0026673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26673D"/>
    <w:rPr>
      <w:color w:val="0000FF"/>
      <w:u w:val="single"/>
    </w:rPr>
  </w:style>
  <w:style w:type="paragraph" w:customStyle="1" w:styleId="Nastevanje">
    <w:name w:val="Nastevanje"/>
    <w:basedOn w:val="Navaden"/>
    <w:qFormat/>
    <w:rsid w:val="0026673D"/>
    <w:pPr>
      <w:tabs>
        <w:tab w:val="left" w:pos="5954"/>
      </w:tabs>
      <w:spacing w:after="120" w:line="264" w:lineRule="auto"/>
      <w:ind w:left="567" w:hanging="567"/>
    </w:pPr>
    <w:rPr>
      <w:rFonts w:ascii="Cambria" w:eastAsia="Times New Roman" w:hAnsi="Cambria"/>
      <w:sz w:val="20"/>
      <w:szCs w:val="20"/>
    </w:rPr>
  </w:style>
  <w:style w:type="paragraph" w:customStyle="1" w:styleId="H4">
    <w:name w:val="H4"/>
    <w:basedOn w:val="Navaden"/>
    <w:next w:val="Navaden"/>
    <w:uiPriority w:val="99"/>
    <w:rsid w:val="0026673D"/>
    <w:pPr>
      <w:keepNext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customStyle="1" w:styleId="Naslov1">
    <w:name w:val="Naslov1"/>
    <w:basedOn w:val="Navaden"/>
    <w:qFormat/>
    <w:rsid w:val="0026673D"/>
    <w:pPr>
      <w:keepNext/>
      <w:spacing w:before="240" w:after="120" w:line="264" w:lineRule="auto"/>
      <w:ind w:left="284" w:hanging="284"/>
    </w:pPr>
    <w:rPr>
      <w:rFonts w:ascii="Cambria" w:eastAsia="Times New Roman" w:hAnsi="Cambria"/>
      <w:b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673D"/>
    <w:pPr>
      <w:ind w:left="720"/>
      <w:contextualSpacing/>
    </w:pPr>
    <w:rPr>
      <w:lang w:val="en-US"/>
    </w:rPr>
  </w:style>
  <w:style w:type="paragraph" w:styleId="Telobesedila-zamik3">
    <w:name w:val="Body Text Indent 3"/>
    <w:basedOn w:val="Navaden"/>
    <w:link w:val="Telobesedila-zamik3Znak"/>
    <w:rsid w:val="0080466F"/>
    <w:pPr>
      <w:tabs>
        <w:tab w:val="left" w:pos="513"/>
        <w:tab w:val="left" w:pos="912"/>
        <w:tab w:val="left" w:pos="1254"/>
        <w:tab w:val="left" w:pos="1311"/>
        <w:tab w:val="left" w:pos="1653"/>
      </w:tabs>
      <w:spacing w:after="0" w:line="240" w:lineRule="auto"/>
      <w:ind w:left="1311" w:hanging="1311"/>
    </w:pPr>
    <w:rPr>
      <w:rFonts w:ascii="Times New Roman" w:eastAsia="Times New Roman" w:hAnsi="Times New Roman"/>
      <w:color w:val="FF0000"/>
      <w:sz w:val="20"/>
      <w:szCs w:val="20"/>
      <w:lang w:val="en-US"/>
    </w:rPr>
  </w:style>
  <w:style w:type="character" w:customStyle="1" w:styleId="Telobesedila-zamik3Znak">
    <w:name w:val="Telo besedila - zamik 3 Znak"/>
    <w:link w:val="Telobesedila-zamik3"/>
    <w:rsid w:val="0080466F"/>
    <w:rPr>
      <w:rFonts w:ascii="Times New Roman" w:eastAsia="Times New Roman" w:hAnsi="Times New Roman" w:cs="Times New Roman"/>
      <w:color w:val="FF0000"/>
      <w:sz w:val="20"/>
      <w:szCs w:val="20"/>
      <w:lang w:val="en-US"/>
    </w:rPr>
  </w:style>
  <w:style w:type="paragraph" w:customStyle="1" w:styleId="Podnaslov1">
    <w:name w:val="Podnaslov1"/>
    <w:basedOn w:val="Navaden"/>
    <w:qFormat/>
    <w:rsid w:val="00640C0B"/>
    <w:pPr>
      <w:keepNext/>
      <w:tabs>
        <w:tab w:val="left" w:pos="5954"/>
      </w:tabs>
      <w:spacing w:before="120" w:after="60" w:line="264" w:lineRule="auto"/>
    </w:pPr>
    <w:rPr>
      <w:rFonts w:ascii="Cambria" w:eastAsia="Times New Roman" w:hAnsi="Cambria"/>
      <w:b/>
      <w:sz w:val="20"/>
      <w:szCs w:val="20"/>
    </w:rPr>
  </w:style>
  <w:style w:type="character" w:customStyle="1" w:styleId="alt-edited">
    <w:name w:val="alt-edited"/>
    <w:basedOn w:val="Privzetapisavaodstavka"/>
    <w:rsid w:val="0064112C"/>
  </w:style>
  <w:style w:type="paragraph" w:styleId="Glava">
    <w:name w:val="header"/>
    <w:basedOn w:val="Navaden"/>
    <w:link w:val="GlavaZnak"/>
    <w:uiPriority w:val="99"/>
    <w:unhideWhenUsed/>
    <w:rsid w:val="000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60F3"/>
  </w:style>
  <w:style w:type="paragraph" w:styleId="Noga">
    <w:name w:val="footer"/>
    <w:basedOn w:val="Navaden"/>
    <w:link w:val="NogaZnak"/>
    <w:uiPriority w:val="99"/>
    <w:unhideWhenUsed/>
    <w:rsid w:val="000A6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60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author/1140577/simona-kralj-fiser#profi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holar.google.si/citations?user=yIT5CGwAAAAJ&amp;hl=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BCE3A7-1DF4-4AAF-9332-177F42A3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Kralj Fišer</dc:creator>
  <cp:keywords/>
  <cp:lastModifiedBy>Biolog</cp:lastModifiedBy>
  <cp:revision>3</cp:revision>
  <dcterms:created xsi:type="dcterms:W3CDTF">2021-10-21T14:18:00Z</dcterms:created>
  <dcterms:modified xsi:type="dcterms:W3CDTF">2021-10-21T14:24:00Z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http://www.zotero.org/styles/behavioral-ecology</vt:lpwstr>
  </property>
  <property fmtid="{D5CDD505-2E9C-101B-9397-08002B2CF9AE}" pid="3" name="Mendeley Recent Style Name 0_1">
    <vt:lpwstr>Behavioral Ecology</vt:lpwstr>
  </property>
  <property fmtid="{D5CDD505-2E9C-101B-9397-08002B2CF9AE}" pid="4" name="Mendeley Recent Style Id 1_1">
    <vt:lpwstr>http://www.zotero.org/styles/behavioral-ecology-and-sociobiology</vt:lpwstr>
  </property>
  <property fmtid="{D5CDD505-2E9C-101B-9397-08002B2CF9AE}" pid="5" name="Mendeley Recent Style Name 1_1">
    <vt:lpwstr>Behavioral Ecology and Sociobiology</vt:lpwstr>
  </property>
  <property fmtid="{D5CDD505-2E9C-101B-9397-08002B2CF9AE}" pid="6" name="Mendeley Recent Style Id 2_1">
    <vt:lpwstr>http://www.zotero.org/styles/global-change-biology</vt:lpwstr>
  </property>
  <property fmtid="{D5CDD505-2E9C-101B-9397-08002B2CF9AE}" pid="7" name="Mendeley Recent Style Name 2_1">
    <vt:lpwstr>Global Change Biology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(author-date)</vt:lpwstr>
  </property>
  <property fmtid="{D5CDD505-2E9C-101B-9397-08002B2CF9AE}" pid="10" name="Mendeley Recent Style Id 4_1">
    <vt:lpwstr>http://www.zotero.org/styles/journal-of-zoology</vt:lpwstr>
  </property>
  <property fmtid="{D5CDD505-2E9C-101B-9397-08002B2CF9AE}" pid="11" name="Mendeley Recent Style Name 4_1">
    <vt:lpwstr>Journal of Zoology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7th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http://www.zotero.org/styles/springer-science-reviews</vt:lpwstr>
  </property>
  <property fmtid="{D5CDD505-2E9C-101B-9397-08002B2CF9AE}" pid="19" name="Mendeley Recent Style Name 8_1">
    <vt:lpwstr>Springer Science Reviews</vt:lpwstr>
  </property>
  <property fmtid="{D5CDD505-2E9C-101B-9397-08002B2CF9AE}" pid="20" name="Mendeley Recent Style Id 9_1">
    <vt:lpwstr>http://www.zotero.org/styles/the-american-naturalist</vt:lpwstr>
  </property>
  <property fmtid="{D5CDD505-2E9C-101B-9397-08002B2CF9AE}" pid="21" name="Mendeley Recent Style Name 9_1">
    <vt:lpwstr>The American Naturalist</vt:lpwstr>
  </property>
</Properties>
</file>